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26-044-OV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Citybahn Essen, VE 12.4 LSA 509 Steeler Str. / Franziskanerstr. / Auf der Donau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Lichtsignalanlage in Essen-Stadtkern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